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drawing>
          <wp:inline distB="0" distT="0" distL="0" distR="0">
            <wp:extent cx="1937933" cy="949587"/>
            <wp:effectExtent b="0" l="0" r="0" t="0"/>
            <wp:docPr descr="image1.jpg" id="1073741850" name="image1.jpg"/>
            <a:graphic>
              <a:graphicData uri="http://schemas.openxmlformats.org/drawingml/2006/picture">
                <pic:pic>
                  <pic:nvPicPr>
                    <pic:cNvPr descr="image1.jpg" id="0" name="image1.jpg"/>
                    <pic:cNvPicPr preferRelativeResize="0"/>
                  </pic:nvPicPr>
                  <pic:blipFill>
                    <a:blip r:embed="rId7"/>
                    <a:srcRect b="0" l="0" r="0" t="0"/>
                    <a:stretch>
                      <a:fillRect/>
                    </a:stretch>
                  </pic:blipFill>
                  <pic:spPr>
                    <a:xfrm>
                      <a:off x="0" y="0"/>
                      <a:ext cx="1937933" cy="94958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Dalla Parte dei Bambini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Via P.E. Imbriani, 19 - Via Morghen, 10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Via Portacarrese a Montecalvario, 69 e 70</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 0812528271- 081 401986 - 0815783121 Fax: 081 19978358</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www.dallapartedeibambini.it e-mail: </w:t>
      </w:r>
      <w:hyperlink r:id="rId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amministrazione@dallapartedeibambini.it</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-393699</wp:posOffset>
                </wp:positionH>
                <wp:positionV relativeFrom="paragraph">
                  <wp:posOffset>101600</wp:posOffset>
                </wp:positionV>
                <wp:extent cx="7000876" cy="41276"/>
                <wp:effectExtent b="0" l="0" r="0" t="0"/>
                <wp:wrapNone/>
                <wp:docPr descr="Linea" id="1073741847" name=""/>
                <a:graphic>
                  <a:graphicData uri="http://schemas.microsoft.com/office/word/2010/wordprocessingShape">
                    <wps:wsp>
                      <wps:cNvCnPr/>
                      <wps:spPr>
                        <a:xfrm>
                          <a:off x="1855087" y="3768887"/>
                          <a:ext cx="6981826" cy="22226"/>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-393699</wp:posOffset>
                </wp:positionH>
                <wp:positionV relativeFrom="paragraph">
                  <wp:posOffset>101600</wp:posOffset>
                </wp:positionV>
                <wp:extent cx="7000876" cy="41276"/>
                <wp:effectExtent b="0" l="0" r="0" t="0"/>
                <wp:wrapNone/>
                <wp:docPr descr="Linea" id="1073741847" name="image7.png"/>
                <a:graphic>
                  <a:graphicData uri="http://schemas.openxmlformats.org/drawingml/2006/picture">
                    <pic:pic>
                      <pic:nvPicPr>
                        <pic:cNvPr descr="Linea" id="0" name="image7.png"/>
                        <pic:cNvPicPr preferRelativeResize="0"/>
                      </pic:nvPicPr>
                      <pic:blipFill>
                        <a:blip r:embed="rId9"/>
                        <a:srcRect/>
                        <a:stretch>
                          <a:fillRect/>
                        </a:stretch>
                      </pic:blipFill>
                      <pic:spPr>
                        <a:xfrm>
                          <a:off x="0" y="0"/>
                          <a:ext cx="7000876" cy="41276"/>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ed7d31"/>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AVVISO PUBBLICO SELEZIONE PERSONALE INTERNO PER IL RECLUTAMENTO DI ESPERTI, TUTOR E REFERENTE ALLA VALUTAZIONE PER LA REALIZZAZIONE DEL PROGETTO “GREEN SUMMER CAMP”</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Alle sezioni di: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Albo on-line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 sito internet dell’istituzione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0"/>
          <w:i w:val="0"/>
          <w:smallCaps w:val="0"/>
          <w:strike w:val="0"/>
          <w:color w:val="000000"/>
          <w:sz w:val="24"/>
          <w:szCs w:val="24"/>
          <w:u w:val="none"/>
          <w:shd w:fill="bfbfbf"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scolastica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www.dallapartedeibambini.it</w:t>
      </w:r>
      <w:r w:rsidDel="00000000" w:rsidR="00000000" w:rsidRPr="00000000">
        <w:rPr>
          <w:rFonts w:ascii="Times" w:cs="Times" w:eastAsia="Times" w:hAnsi="Times"/>
          <w:b w:val="0"/>
          <w:i w:val="0"/>
          <w:smallCaps w:val="0"/>
          <w:strike w:val="0"/>
          <w:color w:val="000000"/>
          <w:sz w:val="24"/>
          <w:szCs w:val="24"/>
          <w:u w:val="none"/>
          <w:shd w:fill="bfbfbf"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bfbfbf"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IL DIRIGENTE SCOLASTICO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VISTO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l’Avviso Pubblico MIM Prot. n. 59369 del 19.04.24, relativo ai “Percorsi educativi e formativi per il potenziamento delle competenze, l’inclusione e la socialità nel periodo di sospensione estiva delle lezioni negli anni scolastici 2023-2024 e 2024-2025”;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VISTA la candidatura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71330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inoltrata dal nostro Istituto in data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22/05/2024</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VISTE le graduatorie pubblicate con D.D. 21 del 07/06/2024 sul sito PN 21-27;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VIST</w:t>
      </w:r>
      <w:r w:rsidDel="00000000" w:rsidR="00000000" w:rsidRPr="00000000">
        <w:rPr>
          <w:rtl w:val="0"/>
        </w:rPr>
        <w:t xml:space="preserve">O l’esito dell’Avviso Prot. 59369 del</w:t>
      </w:r>
      <w:r w:rsidDel="00000000" w:rsidR="00000000" w:rsidRPr="00000000">
        <w:rPr>
          <w:rFonts w:ascii="Calibri" w:cs="Calibri" w:eastAsia="Calibri" w:hAnsi="Calibri"/>
          <w:b w:val="1"/>
          <w:sz w:val="42"/>
          <w:szCs w:val="42"/>
          <w:rtl w:val="0"/>
        </w:rPr>
        <w:t xml:space="preserve"> </w:t>
      </w:r>
      <w:r w:rsidDel="00000000" w:rsidR="00000000" w:rsidRPr="00000000">
        <w:rPr>
          <w:rtl w:val="0"/>
        </w:rPr>
        <w:t xml:space="preserve">09</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tl w:val="0"/>
        </w:rPr>
        <w:t xml:space="preserve">luglio</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2024 che costituisce formale autorizzazione del progetto presentato da questa Istituzione Scolastica con codice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ESO4.6.A4.A, per l’importo di € 51.820,00;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V</w:t>
      </w:r>
      <w:r w:rsidDel="00000000" w:rsidR="00000000" w:rsidRPr="00000000">
        <w:rPr>
          <w:rtl w:val="0"/>
        </w:rPr>
        <w:t xml:space="preserve">ISTA la nota di iscrizione al bilancio prot.229 del 16/04/2025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del finanziamento relativo al progetto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“Green summer camp”- Azione di informazione, comunicazione e pubblicità - “Percorsi educativi e formativi per il potenziamento delle competenze, l’inclusione e la socialità nel periodo di sospensione estiva delle lezioni negli anni scolastici 2023- 2024 e 2024-2025”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EMANA</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Il presente avviso pubblico avente per oggetto la selezione, mediante procedura comparativa di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titoli, di: </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tl w:val="0"/>
        </w:rPr>
        <w:t xml:space="preserve">Tutor per singolo modulo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tl w:val="0"/>
        </w:rPr>
        <w:t xml:space="preserve">Esperto per singolo modulo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numPr>
          <w:ilvl w:val="0"/>
          <w:numId w:val="3"/>
        </w:numPr>
        <w:ind w:left="720" w:hanging="360"/>
        <w:rPr>
          <w:rFonts w:ascii="Calibri" w:cs="Calibri" w:eastAsia="Calibri" w:hAnsi="Calibri"/>
        </w:rPr>
      </w:pPr>
      <w:r w:rsidDel="00000000" w:rsidR="00000000" w:rsidRPr="00000000">
        <w:rPr>
          <w:rtl w:val="0"/>
        </w:rPr>
        <w:t xml:space="preserve">Figura aggiuntiva per singolo modulo, laddove previsto</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Il presente Avviso è rivolto al PERSONALE INTERNO del Network.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Art. 1 – Interventi previsti</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sz w:val="24"/>
          <w:szCs w:val="24"/>
          <w:u w:val="none"/>
          <w:shd w:fill="auto" w:val="clear"/>
          <w:vertAlign w:val="baseline"/>
        </w:rPr>
      </w:pP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Le attività previste riguarderanno i moduli formativi indicati nella seguente tabella:</w:t>
      </w:r>
    </w:p>
    <w:tbl>
      <w:tblPr>
        <w:tblStyle w:val="Table1"/>
        <w:tblW w:w="9630.0" w:type="dxa"/>
        <w:jc w:val="left"/>
        <w:tblInd w:w="108.0" w:type="dxa"/>
        <w:tblBorders>
          <w:top w:color="ffffff" w:space="0" w:sz="8" w:val="single"/>
          <w:left w:color="ffffff" w:space="0" w:sz="8" w:val="single"/>
          <w:bottom w:color="ffffff" w:space="0" w:sz="8" w:val="single"/>
          <w:right w:color="ffffff" w:space="0" w:sz="8" w:val="single"/>
          <w:insideH w:color="000000" w:space="0" w:sz="8" w:val="single"/>
          <w:insideV w:color="000000" w:space="0" w:sz="8" w:val="single"/>
        </w:tblBorders>
        <w:tblLayout w:type="fixed"/>
        <w:tblLook w:val="0000"/>
      </w:tblPr>
      <w:tblGrid>
        <w:gridCol w:w="2400"/>
        <w:gridCol w:w="885"/>
        <w:gridCol w:w="1125"/>
        <w:gridCol w:w="1755"/>
        <w:gridCol w:w="1590"/>
        <w:gridCol w:w="1875"/>
        <w:tblGridChange w:id="0">
          <w:tblGrid>
            <w:gridCol w:w="2400"/>
            <w:gridCol w:w="885"/>
            <w:gridCol w:w="1125"/>
            <w:gridCol w:w="1755"/>
            <w:gridCol w:w="1590"/>
            <w:gridCol w:w="1875"/>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Titolo modulo e Attività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Allievi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Finanziamento modulo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Figura professionale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Titolo di accesso richiesto</w:t>
            </w:r>
            <w:r w:rsidDel="00000000" w:rsidR="00000000" w:rsidRPr="00000000">
              <w:rPr>
                <w:rtl w:val="0"/>
              </w:rPr>
            </w:r>
          </w:p>
        </w:tc>
      </w:tr>
      <w:tr>
        <w:trPr>
          <w:cantSplit w:val="0"/>
          <w:trHeight w:val="4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b w:val="1"/>
                <w:rtl w:val="0"/>
              </w:rPr>
              <w:t xml:space="preserve">LUDOSCRITTURA:ESPERIENZE DI SCRITTURA IN AMBIENTE MARINO</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Competenza alfabetica funzionale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Lettere o in Scienze della Formazione Primaria o in Scienze dell’Educazione o Diploma di Maturità Istituto Magistrale o Titolo di Operatore per l’infanzia o abilitazione all’insegnamento</w:t>
            </w:r>
            <w:r w:rsidDel="00000000" w:rsidR="00000000" w:rsidRPr="00000000">
              <w:rPr>
                <w:rtl w:val="0"/>
              </w:rPr>
            </w:r>
          </w:p>
        </w:tc>
      </w:tr>
      <w:tr>
        <w:trPr>
          <w:cantSplit w:val="0"/>
          <w:trHeight w:val="54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b w:val="1"/>
                <w:rtl w:val="0"/>
              </w:rPr>
              <w:t xml:space="preserve">I WANT TO BREAK FREE</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Competenza multilinguistica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Lingue e Letteratura Straniere o in Lettere e Filosofia o in Scienze della Formazione Primaria o Titolo di insegnamento della lingua inglese per stranieri o Titolo di Operatore per l’infanzia o abilitazione all’insegnamento o madrelingua inglese</w:t>
            </w:r>
            <w:r w:rsidDel="00000000" w:rsidR="00000000" w:rsidRPr="00000000">
              <w:rPr>
                <w:rtl w:val="0"/>
              </w:rPr>
            </w:r>
          </w:p>
        </w:tc>
      </w:tr>
      <w:tr>
        <w:trPr>
          <w:cantSplit w:val="0"/>
          <w:trHeight w:val="30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b w:val="1"/>
                <w:rtl w:val="0"/>
              </w:rPr>
              <w:t xml:space="preserve">LA SCIENZA IN NATURA</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Competenza steam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Geografia o in Matematica o in Fisica o in Scienze della Formazione Primaria o Titolo di Operatore per l’infanzia o abilitazione all’insegnamento</w:t>
            </w:r>
            <w:r w:rsidDel="00000000" w:rsidR="00000000" w:rsidRPr="00000000">
              <w:rPr>
                <w:rtl w:val="0"/>
              </w:rPr>
            </w:r>
          </w:p>
        </w:tc>
      </w:tr>
      <w:tr>
        <w:trPr>
          <w:cantSplit w:val="0"/>
          <w:trHeight w:val="3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NAPOLI CITTA’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D’ARTE E DI MARE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Competenza </w:t>
            </w:r>
            <w:r w:rsidDel="00000000" w:rsidR="00000000" w:rsidRPr="00000000">
              <w:rPr>
                <w:b w:val="1"/>
                <w:rtl w:val="0"/>
              </w:rPr>
              <w:t xml:space="preserve">sociale e civica, competenza in materia di consapevolezza ed espressione culturale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Arte o in Conservazione dei beni culturali o in Storia o in Scienze della Formazione Primaria o Titolo di Operatore per l’infanzia o abilitazione all’insegnamento</w:t>
            </w:r>
            <w:r w:rsidDel="00000000" w:rsidR="00000000" w:rsidRPr="00000000">
              <w:rPr>
                <w:rtl w:val="0"/>
              </w:rPr>
            </w:r>
          </w:p>
        </w:tc>
      </w:tr>
      <w:tr>
        <w:trPr>
          <w:cantSplit w:val="0"/>
          <w:trHeight w:val="30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b w:val="1"/>
                <w:rtl w:val="0"/>
              </w:rPr>
              <w:t xml:space="preserve">EDUCAZIONE ALL’AMBIENTE</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Competenza </w:t>
            </w:r>
            <w:r w:rsidDel="00000000" w:rsidR="00000000" w:rsidRPr="00000000">
              <w:rPr>
                <w:b w:val="1"/>
                <w:rtl w:val="0"/>
              </w:rPr>
              <w:t xml:space="preserve">sociale e civica in materia di cittadinanza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Geografia o in Fisica o in Scienze Politiche o in  Scienze della Formazione Primaria o Titolo di Operatore per l’infanzia o abilitazione all’insegnamento</w:t>
            </w:r>
            <w:r w:rsidDel="00000000" w:rsidR="00000000" w:rsidRPr="00000000">
              <w:rPr>
                <w:rtl w:val="0"/>
              </w:rPr>
            </w:r>
          </w:p>
        </w:tc>
      </w:tr>
      <w:tr>
        <w:trPr>
          <w:cantSplit w:val="0"/>
          <w:trHeight w:val="3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b w:val="1"/>
                <w:rtl w:val="0"/>
              </w:rPr>
              <w:t xml:space="preserve">STARE INSIEME PER APPRENDERE</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Competenza personale, </w:t>
            </w:r>
            <w:r w:rsidDel="00000000" w:rsidR="00000000" w:rsidRPr="00000000">
              <w:rPr>
                <w:b w:val="1"/>
                <w:rtl w:val="0"/>
              </w:rPr>
              <w:t xml:space="preserve">sociale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imparare a imparare</w:t>
            </w:r>
            <w:r w:rsidDel="00000000" w:rsidR="00000000" w:rsidRPr="00000000">
              <w:rPr>
                <w:b w:val="1"/>
                <w:rtl w:val="0"/>
              </w:rPr>
              <w:t xml:space="preserve">, competenze trasversali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E">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Storia o in Geografia o in Scienze Politiche o in Scienze della Formazione Primaria o Titolo di Operatore per l’infanzia o abilitazione all’insegnamento</w:t>
            </w:r>
            <w:r w:rsidDel="00000000" w:rsidR="00000000" w:rsidRPr="00000000">
              <w:rPr>
                <w:rtl w:val="0"/>
              </w:rPr>
            </w:r>
          </w:p>
        </w:tc>
      </w:tr>
      <w:tr>
        <w:trPr>
          <w:cantSplit w:val="0"/>
          <w:trHeight w:val="3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b w:val="1"/>
                <w:rtl w:val="0"/>
              </w:rPr>
              <w:t xml:space="preserve">ESCURSIONISMO IN CITTA’</w:t>
            </w:r>
            <w:r w:rsidDel="00000000" w:rsidR="00000000" w:rsidRPr="00000000">
              <w:rPr>
                <w:rtl w:val="0"/>
              </w:rPr>
            </w:r>
          </w:p>
          <w:p w:rsidR="00000000" w:rsidDel="00000000" w:rsidP="00000000" w:rsidRDefault="00000000" w:rsidRPr="00000000" w14:paraId="00000060">
            <w:pPr>
              <w:rPr>
                <w:rFonts w:ascii="Calibri" w:cs="Calibri" w:eastAsia="Calibri" w:hAnsi="Calibri"/>
                <w:b w:val="0"/>
                <w:i w:val="0"/>
                <w:smallCaps w:val="0"/>
                <w:strike w:val="0"/>
                <w:sz w:val="24"/>
                <w:szCs w:val="24"/>
                <w:u w:val="none"/>
                <w:shd w:fill="auto" w:val="clear"/>
                <w:vertAlign w:val="baseline"/>
              </w:rPr>
            </w:pPr>
            <w:r w:rsidDel="00000000" w:rsidR="00000000" w:rsidRPr="00000000">
              <w:rPr>
                <w:b w:val="1"/>
                <w:rtl w:val="0"/>
              </w:rPr>
              <w:t xml:space="preserve">Competenza sociale e civica in materia di cittadinanza, competenze relative all’area motoria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20 studenti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Tutor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 1 Esperto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6">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Laurea in Storia o in Geografia o in Scienze Politiche o in Scienze Motorie o in Scienze della Formazione Primaria o Titolo di Operatore per l’infanzia o abilitazione all’insegnamento</w:t>
            </w: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Per i percorsi formativi fino a n. 30 ore, in caso di carenza di candidature, si potrà procedere all’affidamento dell’incarico ad un unico soggetto.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Art. 2 – Figure professionali richieste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Il presente avviso è destinato alla selezione delle seguenti figure professionali: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Il TUTOR con i seguenti compiti: </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Predisporre, in collaborazione con l’esperto, una programmazione dettagliata dei contenuti dell’intervento, che dovranno essere suddivisi in moduli corrispondenti a segmenti disciplinari e competenze da acquisire; </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Avere cura che nel registro didattico e di presenza vengano annotate le presenze e le firme dei partecipanti, l’orario di inizio e fine lezione, accertare l’avvenuta compilazione della scheda allievo, la stesura e la firma del patto formativo; </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Segnalare in tempo reale se il numero dei partecipanti scende a meno di 9 unità per due incontri consecutivi; </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Curare il monitoraggio fisico del corso, contattando gli alunni in caso di assenza ingiustificata;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Interfacciarsi con gli esperti che svolgono azione di monitoraggio o di bilancio di competenza,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accertando che l’intervento venga effettuato; </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Mantenere il contatto con i Consigli di Classe di appartenenza dei corsisti per monitorare la </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ricaduta dell’intervento sul curricolare. </w:t>
      </w:r>
    </w:p>
    <w:p w:rsidR="00000000" w:rsidDel="00000000" w:rsidP="00000000" w:rsidRDefault="00000000" w:rsidRPr="00000000" w14:paraId="000000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Inserire tutti i dati e le informazioni relative al modulo sulla piattaforma </w:t>
      </w:r>
      <w:r w:rsidDel="00000000" w:rsidR="00000000" w:rsidRPr="00000000">
        <w:rPr>
          <w:rtl w:val="0"/>
        </w:rPr>
        <w:t xml:space="preserve">Coesione Italia 21-27 Scuola e competenze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sz w:val="24"/>
          <w:szCs w:val="24"/>
          <w:shd w:fill="auto" w:val="clear"/>
          <w:vertAlign w:val="baseline"/>
        </w:rPr>
      </w:pPr>
      <w:r w:rsidDel="00000000" w:rsidR="00000000" w:rsidRPr="00000000">
        <w:rPr>
          <w:rFonts w:ascii="Times" w:cs="Times" w:eastAsia="Times" w:hAnsi="Times"/>
          <w:b w:val="1"/>
          <w:i w:val="0"/>
          <w:smallCaps w:val="0"/>
          <w:strike w:val="0"/>
          <w:sz w:val="24"/>
          <w:szCs w:val="24"/>
          <w:u w:val="single"/>
          <w:shd w:fill="auto" w:val="clear"/>
          <w:vertAlign w:val="baseline"/>
          <w:rtl w:val="0"/>
        </w:rPr>
        <w:t xml:space="preserve">Caricare</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a sistema il modulo</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 scaricare attraverso</w:t>
      </w:r>
      <w:r w:rsidDel="00000000" w:rsidR="00000000" w:rsidRPr="00000000">
        <w:rPr>
          <w:rtl w:val="0"/>
        </w:rPr>
        <w:t xml:space="preserve"> la piattaforma  Coesione Italia 21-27 Scuola e competenze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contenente i dati </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anagrafici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l’informativa per il consenso dei corsisti</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che dovrà essere firmato dal genitore e non potrà essere revocato per l’intera durata del percorso formativo e solo dopo tale adempimento, l’alunno potrà essere ammesso alla frequenza.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Dovrà, inoltre: </w:t>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Noto Sans Symbols" w:cs="Noto Sans Symbols" w:eastAsia="Noto Sans Symbols" w:hAnsi="Noto Sans Symbols"/>
          <w:b w:val="0"/>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accedere con la sua password al sito dedicato; </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Noto Sans Symbols" w:cs="Noto Sans Symbols" w:eastAsia="Noto Sans Symbols" w:hAnsi="Noto Sans Symbols"/>
          <w:b w:val="0"/>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entrare nella Struttura del Corso di sua competenza;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Noto Sans Symbols" w:cs="Noto Sans Symbols" w:eastAsia="Noto Sans Symbols" w:hAnsi="Noto Sans Symbols"/>
          <w:b w:val="0"/>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definire ed inserire: </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a)  competenze specifiche (obiettivi operativi); </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b)  fasi del progetto (Test di ingresso, didattica, verifica);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c)  metodologie, strumenti, luoghi; </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d)  eventuali certificazioni esterne (TIC, Inglese: finanziate).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Al termine, “validerà” la struttura, abilitando così la gestione.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L’ESPERTO con i seguenti compiti</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Redigere un puntuale progetto didattico relativamente alle tematiche previste dal Modulo; </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Partecipare agli incontri per l’organizzazione dei progetti formativi presso l’istituto; </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Tenere gli incontri formativi sulle specifiche tematiche oggetto dell’incarico ricevuto, secondo il calendario stabilito dalla Scuola conferente; </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Collaborare alla somministrazione on line di un questionario in itinere ed uno finale al fine di verificare l’andamento e gli esiti della formazione e delle attività didattico-organizzative. </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Interagire con il Referente Valutazione per il monitoraggio e la valutazione dell’impatto e dei risultati delle attività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Provvedere alla stesura di una dettagliata relazione finale </w:t>
      </w:r>
      <w:r w:rsidDel="00000000" w:rsidR="00000000" w:rsidRPr="00000000">
        <w:rPr>
          <w:rtl w:val="0"/>
        </w:rPr>
      </w:r>
    </w:p>
    <w:p w:rsidR="00000000" w:rsidDel="00000000" w:rsidP="00000000" w:rsidRDefault="00000000" w:rsidRPr="00000000" w14:paraId="00000088">
      <w:pPr>
        <w:rPr>
          <w:b w:val="1"/>
        </w:rPr>
      </w:pPr>
      <w:r w:rsidDel="00000000" w:rsidR="00000000" w:rsidRPr="00000000">
        <w:rPr>
          <w:rFonts w:ascii="Times" w:cs="Times" w:eastAsia="Times" w:hAnsi="Times"/>
          <w:b w:val="1"/>
          <w:rtl w:val="0"/>
        </w:rPr>
        <w:t xml:space="preserve">La </w:t>
      </w:r>
      <w:r w:rsidDel="00000000" w:rsidR="00000000" w:rsidRPr="00000000">
        <w:rPr>
          <w:rFonts w:ascii="Times" w:cs="Times" w:eastAsia="Times" w:hAnsi="Times"/>
          <w:b w:val="1"/>
          <w:rtl w:val="0"/>
        </w:rPr>
        <w:t xml:space="preserve">FIGURA AGGIUNTIVA con i seguenti compiti: </w:t>
      </w:r>
      <w:r w:rsidDel="00000000" w:rsidR="00000000" w:rsidRPr="00000000">
        <w:rPr>
          <w:rtl w:val="0"/>
        </w:rPr>
      </w:r>
    </w:p>
    <w:p w:rsidR="00000000" w:rsidDel="00000000" w:rsidP="00000000" w:rsidRDefault="00000000" w:rsidRPr="00000000" w14:paraId="00000089">
      <w:pPr>
        <w:numPr>
          <w:ilvl w:val="0"/>
          <w:numId w:val="4"/>
        </w:numPr>
        <w:ind w:left="720" w:hanging="360"/>
        <w:rPr>
          <w:rFonts w:ascii="Calibri" w:cs="Calibri" w:eastAsia="Calibri" w:hAnsi="Calibri"/>
        </w:rPr>
      </w:pPr>
      <w:r w:rsidDel="00000000" w:rsidR="00000000" w:rsidRPr="00000000">
        <w:rPr>
          <w:rtl w:val="0"/>
        </w:rPr>
        <w:t xml:space="preserve">garantisce, di concerto con tutor ed esperti di ciascun percorso formativo, la presenza di momenti di valutazione secondo le diverse esigenze didattiche e di facilitarne l’attuazione; </w:t>
      </w:r>
      <w:r w:rsidDel="00000000" w:rsidR="00000000" w:rsidRPr="00000000">
        <w:rPr>
          <w:rtl w:val="0"/>
        </w:rPr>
      </w:r>
    </w:p>
    <w:p w:rsidR="00000000" w:rsidDel="00000000" w:rsidP="00000000" w:rsidRDefault="00000000" w:rsidRPr="00000000" w14:paraId="0000008A">
      <w:pPr>
        <w:numPr>
          <w:ilvl w:val="0"/>
          <w:numId w:val="4"/>
        </w:numPr>
        <w:ind w:left="720" w:hanging="360"/>
        <w:rPr>
          <w:rFonts w:ascii="Calibri" w:cs="Calibri" w:eastAsia="Calibri" w:hAnsi="Calibri"/>
        </w:rPr>
      </w:pPr>
      <w:r w:rsidDel="00000000" w:rsidR="00000000" w:rsidRPr="00000000">
        <w:rPr>
          <w:rtl w:val="0"/>
        </w:rPr>
        <w:t xml:space="preserve">coordina le iniziative di valutazione fra interventi di una stessa azione, fra le diverse azioni di uno stesso obiettivo e fra i diversi obiettivi, garantendo lo scambio di esperienze, la circolazione dei risultati, la costruzione di prove comparabili, lo sviluppo della competenza valutativa dei docenti; </w:t>
      </w:r>
      <w:r w:rsidDel="00000000" w:rsidR="00000000" w:rsidRPr="00000000">
        <w:rPr>
          <w:rtl w:val="0"/>
        </w:rPr>
      </w:r>
    </w:p>
    <w:p w:rsidR="00000000" w:rsidDel="00000000" w:rsidP="00000000" w:rsidRDefault="00000000" w:rsidRPr="00000000" w14:paraId="0000008B">
      <w:pPr>
        <w:numPr>
          <w:ilvl w:val="0"/>
          <w:numId w:val="4"/>
        </w:numPr>
        <w:ind w:left="720" w:hanging="360"/>
        <w:rPr>
          <w:rFonts w:ascii="Calibri" w:cs="Calibri" w:eastAsia="Calibri" w:hAnsi="Calibri"/>
        </w:rPr>
      </w:pPr>
      <w:r w:rsidDel="00000000" w:rsidR="00000000" w:rsidRPr="00000000">
        <w:rPr>
          <w:rtl w:val="0"/>
        </w:rPr>
        <w:t xml:space="preserve">facilita le iniziative di valutazione esterna garantendo l’informazione all’interno sugli esiti conseguiti.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Art. 3 – Requisiti di ammissione e griglia valutazione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 ottemperanza al Regolamento che disciplina le modalità di conferimento di incarichi al personale interno ed esterno, così come approvato dal Consiglio di Istituto, i requisiti di ammissione sono quelli indicati nell’</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Allegato 2.</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Art. 4. Periodo di svolgimento delle attività ed assegnazione dell’incarico</w:t>
      </w:r>
      <w:r w:rsidDel="00000000" w:rsidR="00000000" w:rsidRPr="00000000">
        <w:rPr>
          <w:rFonts w:ascii="Times" w:cs="Times" w:eastAsia="Times" w:hAnsi="Times"/>
          <w:b w:val="0"/>
          <w:i w:val="0"/>
          <w:smallCaps w:val="0"/>
          <w:strike w:val="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 moduli verranno svolti, presumibilmente,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 partire dal </w:t>
      </w:r>
      <w:r w:rsidDel="00000000" w:rsidR="00000000" w:rsidRPr="00000000">
        <w:rPr>
          <w:rFonts w:ascii="Times" w:cs="Times" w:eastAsia="Times" w:hAnsi="Times"/>
          <w:b w:val="1"/>
          <w:rtl w:val="0"/>
        </w:rPr>
        <w:t xml:space="preserve">03</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G</w:t>
      </w:r>
      <w:r w:rsidDel="00000000" w:rsidR="00000000" w:rsidRPr="00000000">
        <w:rPr>
          <w:rFonts w:ascii="Times" w:cs="Times" w:eastAsia="Times" w:hAnsi="Times"/>
          <w:b w:val="1"/>
          <w:rtl w:val="0"/>
        </w:rPr>
        <w:t xml:space="preserve">IUGN</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O 202</w:t>
      </w:r>
      <w:r w:rsidDel="00000000" w:rsidR="00000000" w:rsidRPr="00000000">
        <w:rPr>
          <w:rFonts w:ascii="Times" w:cs="Times" w:eastAsia="Times" w:hAnsi="Times"/>
          <w:b w:val="1"/>
          <w:rtl w:val="0"/>
        </w:rPr>
        <w:t xml:space="preserve">5</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 dovranno essere completati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entro  </w:t>
      </w:r>
      <w:r w:rsidDel="00000000" w:rsidR="00000000" w:rsidRPr="00000000">
        <w:rPr>
          <w:rFonts w:ascii="Times" w:cs="Times" w:eastAsia="Times" w:hAnsi="Times"/>
          <w:b w:val="1"/>
          <w:rtl w:val="0"/>
        </w:rPr>
        <w:t xml:space="preserve">SETTEMBRE</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202</w:t>
      </w:r>
      <w:r w:rsidDel="00000000" w:rsidR="00000000" w:rsidRPr="00000000">
        <w:rPr>
          <w:rFonts w:ascii="Times" w:cs="Times" w:eastAsia="Times" w:hAnsi="Times"/>
          <w:b w:val="1"/>
          <w:rtl w:val="0"/>
        </w:rPr>
        <w:t xml:space="preserve">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La partecipazione alla selezione comporta l’accettazione, da parte del candidato, ad assicurare la propria disponibilità in tale periodo.</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L’assegnazione degli incarichi avverrà, per i tutor ed esperti, per singoli moduli in relazione ai curriculum degli inclusi.</w:t>
        <w:br w:type="textWrapping"/>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Art. 5 – Modalità e termini di partecipazione</w:t>
      </w:r>
      <w:r w:rsidDel="00000000" w:rsidR="00000000" w:rsidRPr="00000000">
        <w:rPr>
          <w:rFonts w:ascii="Times" w:cs="Times" w:eastAsia="Times" w:hAnsi="Times"/>
          <w:b w:val="0"/>
          <w:i w:val="0"/>
          <w:smallCaps w:val="0"/>
          <w:strike w:val="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L’istanza di partecipazione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redatta ESCLUSIVAMENTE sugli appositi modelli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All. 1 – istanza di partecipazione; All. 2 – scheda di autovalutazione)</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reperibili sul sito web dell’Istituto all’indirizzo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www.dallapartedeibambini.it</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firmata in calce e con allegati il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curriculum vitae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in formato europeo e la fotocopia di un documento di riconoscimento</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pena l’esclusione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deve essere consegnata a mano presso la segreteria dell’istituto oppure tramite posta elettronica all’indirizzo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dpdb@pec.it</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domanda dovrà pervenire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entro e non oltre le ore 12.00 del giorno </w:t>
      </w:r>
      <w:r w:rsidDel="00000000" w:rsidR="00000000" w:rsidRPr="00000000">
        <w:rPr>
          <w:rFonts w:ascii="Times" w:cs="Times" w:eastAsia="Times" w:hAnsi="Times"/>
          <w:b w:val="1"/>
          <w:rtl w:val="0"/>
        </w:rPr>
        <w:t xml:space="preserve">3</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1.0</w:t>
      </w:r>
      <w:r w:rsidDel="00000000" w:rsidR="00000000" w:rsidRPr="00000000">
        <w:rPr>
          <w:rFonts w:ascii="Times" w:cs="Times" w:eastAsia="Times" w:hAnsi="Times"/>
          <w:b w:val="1"/>
          <w:rtl w:val="0"/>
        </w:rPr>
        <w:t xml:space="preserve">5</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202</w:t>
      </w:r>
      <w:r w:rsidDel="00000000" w:rsidR="00000000" w:rsidRPr="00000000">
        <w:rPr>
          <w:b w:val="1"/>
          <w:rtl w:val="0"/>
        </w:rPr>
        <w:t xml:space="preserve">5</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Sul plico contenente la domanda e la relativa documentazione o sull’oggetto della email dovrà essere indicato il mittente e la dicitura </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ISTANZA SELEZIONE TUTOR oppure ESPERT</w:t>
      </w:r>
      <w:r w:rsidDel="00000000" w:rsidR="00000000" w:rsidRPr="00000000">
        <w:rPr>
          <w:rFonts w:ascii="Times" w:cs="Times" w:eastAsia="Times" w:hAnsi="Times"/>
          <w:b w:val="1"/>
          <w:rtl w:val="0"/>
        </w:rPr>
        <w:t xml:space="preserve">O</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rtl w:val="0"/>
        </w:rPr>
        <w:t xml:space="preserve">oppure FIGURA AGGIUNTIVA</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 </w:t>
      </w:r>
      <w:r w:rsidDel="00000000" w:rsidR="00000000" w:rsidRPr="00000000">
        <w:rPr>
          <w:rtl w:val="0"/>
        </w:rPr>
        <w:t xml:space="preserve">“Green summer camp”- Azione di informazione, comunicazione e pubblicità - “Percorsi educativi e formativi per il potenziamento delle competenze, l’inclusione e la socialità nel periodo di sospensione estiva delle lezioni negli anni scolastici 2023- 2024 e 2024-2025”</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br w:type="textWrapping"/>
        <w:t xml:space="preserve">Non saranno prese in considerazione domande incomplete o pervenute oltre la data di scadenza del bando, anche se i motivi del ritardo sono imputabili a disguidi postali o a errato invio e/o ricezione della email.</w:t>
        <w:br w:type="textWrapping"/>
        <w:t xml:space="preserve">Non saranno esaminate domande pervenute tramite modulistica DIVERSA da quella allegata al bando.</w:t>
        <w:br w:type="textWrapping"/>
        <w:t xml:space="preserve">La domanda di partecipazione alla selezione deve contenere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 dati anagrafici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L’indicazione dei recapiti telefonici e di una casella e-mail personale valida e funzionante per il recapito delle credenziali per l’accesso alla piattaforma e delle comunicazioni di servizio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descrizione del titolo di studio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descrizione dei titoli posseduti in riferimento alla seguente tabella E deve essere corredata da: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Curriculum vitae sia in formato cartaceo che digitale, sul quale siano riportati dettagliatamente e per sezione i titoli previsti nella Griglia Valutazione Titoli;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Dichiarazione di veridicità delle dichiarazioni rese;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Dichiarazione di insussistenza di incompatibilità.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Sul modello, i candidati dovranno dichiarare,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 pena di esclusione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di conoscere e di accettare le seguenti condizioni: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Partecipare, su esplicito invito del Dirigente, alle riunioni di organizzazione del lavoro per fornire e/o ricevere informazioni utili ad ottimizzare lo svolgimento delle attività;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Concorrere alla definizione della programmazione didattica delle attività ed alla definizione dei test di valutazione della stessa;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Concorrere alla scelta del materiale didattico o predisporre apposite dispense di supporto all’attività didattica;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Concorrere, nella misura prevista dagli appositi regolamenti, alla registrazione delle informazioni riguardanti le attività svolte in aula e la valutazione delle stesse sulla piattaforma ministeriale per la gestione dei progetti;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Svolgere le attività didattiche nei Plessi dell’Istituto;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Redigere e consegnare, a fine attività, su apposito modello, la relazione sul lavoro svolto.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Non sono ammessi curricoli scritti a mano.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Si procederà a valutazione anche in presenza di una sola domanda ritenuta valida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per il Modulo richiesto.</w:t>
        <w:br w:type="textWrapping"/>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Art. 6. Valutazione comparativa e pubblicazione della graduatoria</w:t>
      </w:r>
      <w:r w:rsidDel="00000000" w:rsidR="00000000" w:rsidRPr="00000000">
        <w:rPr>
          <w:rFonts w:ascii="Times" w:cs="Times" w:eastAsia="Times" w:hAnsi="Times"/>
          <w:b w:val="0"/>
          <w:i w:val="0"/>
          <w:smallCaps w:val="0"/>
          <w:strike w:val="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valutazione comparativa sarà effettuata dalla commissione nominata dal Dirigente scolastico.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valutazione verrà effettuata tenendo unicamente conto di quanto dichiarato nel curriculum vitae in formato europeo e nel modello di autovalutazione (All. 2).</w:t>
        <w:br w:type="textWrapping"/>
        <w:t xml:space="preserve">Saranno valutati esclusivamente i titoli acquisiti, le esperienze professionali e i servizi già effettuati alla data di scadenza del presente Avviso e l’attinenza dei titoli dichiarati a quelli richiesti deve essere esplicita e diretta.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highlight w:val="white"/>
          <w:u w:val="none"/>
          <w:vertAlign w:val="baseline"/>
          <w:rtl w:val="0"/>
        </w:rPr>
        <w:t xml:space="preserve">Gli esiti della valutazione saranno pubblicati sul sito web della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Scuola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www.dallapartedeibambini.it</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br w:type="textWrapping"/>
        <w:t xml:space="preserve">La pubblicazione ha valore di notifica agli interessati che, nel caso ne ravvisino gli estremi, potranno produrre reclamo entro gg. 5 dalla pubblicazione. Trascorso tale termine, la graduatoria diventerà definitiva.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 caso di reclamo il Dirigente Scolastico esaminerà le istanze ed, eventualmente, apporterà le modifiche in fase di pubblicazione della graduatoria definitiva.</w:t>
        <w:br w:type="textWrapping"/>
        <w:t xml:space="preserve">La graduatoria provvisoria sarà pubblicata sul sito web della Scuola </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www.dallapartedeibambini.it</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L’aspirante dovrà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assicurare la propria disponibilità per l’intera durata dei Moduli</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br w:type="textWrapping"/>
        <w:t xml:space="preserve">In caso di rinuncia alla nomina,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da presentarsi entro due giorni</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dalla comunicazione di avvenuta aggiudicazione del bando, si procederà alla surroga.</w:t>
        <w:br w:type="textWrapping"/>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Gli aspiranti dipendenti da altra amministrazione dovranno essere dalla stessa autorizzati e la stipula del contratto sarà subordinata al rilascio di detta autorizzazione.</w:t>
        <w:br w:type="textWrapping"/>
        <w:t xml:space="preserve">In caso di parità di punteggio, si adotterà il criterio: </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Candidato più giovane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Sorteggio</w:t>
        <w:br w:type="textWrapping"/>
        <w:t xml:space="preserve">Art. 7. Incarichi e compensi</w:t>
        <w:br w:type="textWrapping"/>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Gli incarichi definiranno il numero degli interventi in aula (per gli esperti), la sede, gli orari, le scadenze relative alla predisposizione dei materiali di supporto alla formazione ed il compenso.</w:t>
        <w:br w:type="textWrapping"/>
        <w:t xml:space="preserve">Per lo svolgimento degli incarichi conferiti, sono stabiliti i seguenti compensi orari: </w:t>
      </w:r>
    </w:p>
    <w:tbl>
      <w:tblPr>
        <w:tblStyle w:val="Table2"/>
        <w:tblW w:w="96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07"/>
        <w:gridCol w:w="3207"/>
        <w:gridCol w:w="3208"/>
        <w:tblGridChange w:id="0">
          <w:tblGrid>
            <w:gridCol w:w="3207"/>
            <w:gridCol w:w="3207"/>
            <w:gridCol w:w="3208"/>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Figura professionale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Ore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Compenso lordo omnicomprensivo</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Figura aggiuntiva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t xml:space="preserve">Come da tabella indicata all’art. 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€ 30,</w:t>
            </w:r>
            <w:r w:rsidDel="00000000" w:rsidR="00000000" w:rsidRPr="00000000">
              <w:rPr>
                <w:rtl w:val="0"/>
              </w:rPr>
              <w:t xml:space="preserve">00 (per partecipante)</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Tutor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Come da tabella indicata all’art.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€ 30,00 (per ora)</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Esperto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Come da tabella indicata all’art.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€ 70,00 </w:t>
            </w:r>
            <w:r w:rsidDel="00000000" w:rsidR="00000000" w:rsidRPr="00000000">
              <w:rPr>
                <w:rtl w:val="0"/>
              </w:rPr>
              <w:t xml:space="preserve">(per ora)</w:t>
            </w:r>
            <w:r w:rsidDel="00000000" w:rsidR="00000000" w:rsidRPr="00000000">
              <w:rPr>
                <w:rtl w:val="0"/>
              </w:rPr>
            </w:r>
          </w:p>
        </w:tc>
      </w:tr>
    </w:tbl>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L’esperto dovrà presentare un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dettagliato piano di lavoro da cui risultino i contenuti, le modalità, i tempi e gli strumenti</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che garantiscano l'effettiva realizzazione del percorso formativo. L’attribuzione avverrà attraverso provvedimenti di incarico direttamente con il docente prescelto.</w:t>
        <w:br w:type="textWrapping"/>
        <w:t xml:space="preserve">Il trattamento economico previsto sarà corrisposto a conclusione del progetto previo espletamento da parte dell’incaricato di tutti gli obblighi specificati dal contratto di cui sopra</w:t>
      </w:r>
      <w:r w:rsidDel="00000000" w:rsidR="00000000" w:rsidRPr="00000000">
        <w:rPr>
          <w:rtl w:val="0"/>
        </w:rPr>
        <w:t xml:space="preserve">.</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durata del contratto sarà determinata in ore effettive di prestazione lavorativa. Il responsabile del procedimento è il Dirigente scolastico Il presente bando viene pubblicato sul sito web della Scuola nell’apposita sez</w:t>
      </w:r>
      <w:r w:rsidDel="00000000" w:rsidR="00000000" w:rsidRPr="00000000">
        <w:rPr>
          <w:rtl w:val="0"/>
        </w:rPr>
        <w:t xml:space="preserve">ione Avvisi</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Il Dirigente Scolastico</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Firma acquisita al protocollo 15/05/2025</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Allegato 1 istanza di partecipazione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AL DIRIGENTE SCOLASTICO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Oggetto: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DOMANDA DI PARTECIPAZIONE PER LA SELEZIONE INTERNA DI </w:t>
      </w:r>
      <w:r w:rsidDel="00000000" w:rsidR="00000000" w:rsidRPr="00000000">
        <w:rPr>
          <w:rFonts w:ascii="Times" w:cs="Times" w:eastAsia="Times" w:hAnsi="Times"/>
          <w:b w:val="1"/>
          <w:rtl w:val="0"/>
        </w:rPr>
        <w:t xml:space="preserve">TUTOR oppure ESPERTO oppure FIGURA AGGIUNTIVA - </w:t>
      </w:r>
      <w:r w:rsidDel="00000000" w:rsidR="00000000" w:rsidRPr="00000000">
        <w:rPr>
          <w:rtl w:val="0"/>
        </w:rPr>
        <w:t xml:space="preserve">“Green summer camp”- Azione di informazione, comunicazione e pubblicità - “Percorsi educativi e formativi per il potenziamento delle competenze, l’inclusione e la socialità nel periodo di sospensione estiva delle lezioni negli</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t xml:space="preserve">anni scolastici 2023- 2024 e 2024-2025”</w:t>
      </w:r>
      <w:r w:rsidDel="00000000" w:rsidR="00000000" w:rsidRPr="00000000">
        <w:rPr>
          <w:i w:val="0"/>
          <w:smallCaps w:val="0"/>
          <w:strike w:val="0"/>
          <w:sz w:val="24"/>
          <w:szCs w:val="24"/>
          <w:u w:val="none"/>
          <w:shd w:fill="auto" w:val="clear"/>
          <w:vertAlign w:val="baseline"/>
          <w:rtl w:val="0"/>
        </w:rPr>
        <w:t xml:space="preserve">. </w:t>
      </w:r>
      <w:r w:rsidDel="00000000" w:rsidR="00000000" w:rsidRPr="00000000">
        <w:rPr>
          <w:rtl w:val="0"/>
        </w:rPr>
        <w:t xml:space="preserve">Avviso Prot. 59369 del</w:t>
      </w:r>
      <w:r w:rsidDel="00000000" w:rsidR="00000000" w:rsidRPr="00000000">
        <w:rPr>
          <w:b w:val="1"/>
          <w:sz w:val="42"/>
          <w:szCs w:val="42"/>
          <w:rtl w:val="0"/>
        </w:rPr>
        <w:t xml:space="preserve"> </w:t>
      </w:r>
      <w:r w:rsidDel="00000000" w:rsidR="00000000" w:rsidRPr="00000000">
        <w:rPr>
          <w:rtl w:val="0"/>
        </w:rPr>
        <w:t xml:space="preserve">09 luglio 2024 </w:t>
      </w:r>
      <w:r w:rsidDel="00000000" w:rsidR="00000000" w:rsidRPr="00000000">
        <w:rPr>
          <w:i w:val="0"/>
          <w:smallCaps w:val="0"/>
          <w:strike w:val="0"/>
          <w:sz w:val="24"/>
          <w:szCs w:val="24"/>
          <w:u w:val="none"/>
          <w:shd w:fill="auto" w:val="clear"/>
          <w:vertAlign w:val="baseline"/>
          <w:rtl w:val="0"/>
        </w:rPr>
        <w:t xml:space="preserve">– </w:t>
      </w:r>
      <w:r w:rsidDel="00000000" w:rsidR="00000000" w:rsidRPr="00000000">
        <w:rPr>
          <w:rtl w:val="0"/>
        </w:rPr>
        <w:t xml:space="preserve">con codice</w:t>
      </w:r>
      <w:r w:rsidDel="00000000" w:rsidR="00000000" w:rsidRPr="00000000">
        <w:rPr>
          <w:rtl w:val="0"/>
        </w:rPr>
        <w:t xml:space="preserve"> </w:t>
      </w:r>
      <w:r w:rsidDel="00000000" w:rsidR="00000000" w:rsidRPr="00000000">
        <w:rPr>
          <w:rtl w:val="0"/>
        </w:rPr>
        <w:t xml:space="preserve">ESO4.6.A4.A</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finanzia</w:t>
      </w:r>
      <w:r w:rsidDel="00000000" w:rsidR="00000000" w:rsidRPr="00000000">
        <w:rPr>
          <w:rtl w:val="0"/>
        </w:rPr>
        <w:t xml:space="preserve">to </w:t>
      </w:r>
      <w:r w:rsidDel="00000000" w:rsidR="00000000" w:rsidRPr="00000000">
        <w:rPr>
          <w:rtl w:val="0"/>
        </w:rPr>
        <w:t xml:space="preserve">per l’importo di € 51.820,00</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Il/La sottoscritto/a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COGNOME _____________________________________________________________________</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NOME__________________________________________________________________________</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br w:type="textWrapping"/>
        <w:t xml:space="preserve">CODICE FISCALE________________________________________________________________</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DATA DI NASCITA_____ /_____ / ________</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LUOGO DI NASCITA ____________________________________________________________</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PROVINCIA ______________________</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COMUNE DI RES.ZA __________________________________________________</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PROVINCIA VIA/PIAZZA/CORSO__________________________________________________ CAP________________________</w:t>
        <w:br w:type="textWrapping"/>
        <w:t xml:space="preserve">TELEFONO____________________________________________</w:t>
        <w:br w:type="textWrapping"/>
        <w:t xml:space="preserve">E-MAIL__________________________________________________________________ (SCRIVERE E-MAIL IN STAMPATELLO)</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TITOLO DI STUDIO</w:t>
        <w:br w:type="textWrapping"/>
        <w:t xml:space="preserve">LAUREA (SPECIFICARE) __________________________________________________</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-57149</wp:posOffset>
                </wp:positionH>
                <wp:positionV relativeFrom="paragraph">
                  <wp:posOffset>158750</wp:posOffset>
                </wp:positionV>
                <wp:extent cx="173355" cy="166456"/>
                <wp:effectExtent b="0" l="0" r="0" t="0"/>
                <wp:wrapSquare wrapText="bothSides" distB="57150" distT="57150" distL="57150" distR="57150"/>
                <wp:docPr descr="Rettangolo arrotondato" id="1073741846" name=""/>
                <a:graphic>
                  <a:graphicData uri="http://schemas.microsoft.com/office/word/2010/wordprocessingShape">
                    <wps:wsp>
                      <wps:cNvSpPr/>
                      <wps:cNvPr id="5" name="Shape 5"/>
                      <wps:spPr>
                        <a:xfrm>
                          <a:off x="5272023" y="3709472"/>
                          <a:ext cx="147955" cy="141056"/>
                        </a:xfrm>
                        <a:prstGeom prst="roundRect">
                          <a:avLst>
                            <a:gd fmla="val 16667" name="adj"/>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-57149</wp:posOffset>
                </wp:positionH>
                <wp:positionV relativeFrom="paragraph">
                  <wp:posOffset>158750</wp:posOffset>
                </wp:positionV>
                <wp:extent cx="173355" cy="166456"/>
                <wp:effectExtent b="0" l="0" r="0" t="0"/>
                <wp:wrapSquare wrapText="bothSides" distB="57150" distT="57150" distL="57150" distR="57150"/>
                <wp:docPr descr="Rettangolo arrotondato" id="1073741846" name="image6.png"/>
                <a:graphic>
                  <a:graphicData uri="http://schemas.openxmlformats.org/drawingml/2006/picture">
                    <pic:pic>
                      <pic:nvPicPr>
                        <pic:cNvPr descr="Rettangolo arrotondato" id="0" name="image6.png"/>
                        <pic:cNvPicPr preferRelativeResize="0"/>
                      </pic:nvPicPr>
                      <pic:blipFill>
                        <a:blip r:embed="rId9"/>
                        <a:srcRect/>
                        <a:stretch>
                          <a:fillRect/>
                        </a:stretch>
                      </pic:blipFill>
                      <pic:spPr>
                        <a:xfrm>
                          <a:off x="0" y="0"/>
                          <a:ext cx="173355" cy="166456"/>
                        </a:xfrm>
                        <a:prstGeom prst="rect"/>
                        <a:ln/>
                      </pic:spPr>
                    </pic:pic>
                  </a:graphicData>
                </a:graphic>
              </wp:anchor>
            </w:drawing>
          </mc:Fallback>
        </mc:AlternateConten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CHIEDE di essere ammesso/a alla procedura di selezione di cui all’oggetto e di essere inserito/a nella graduatoria di:</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Esperto</w:t>
      </w:r>
      <w:r w:rsidDel="00000000" w:rsidR="00000000" w:rsidRPr="00000000">
        <w:rPr>
          <w:rFonts w:ascii="Calibri" w:cs="Calibri" w:eastAsia="Calibri" w:hAnsi="Calibri"/>
          <w:b w:val="0"/>
          <w:i w:val="0"/>
          <w:smallCaps w:val="0"/>
          <w:strike w:val="0"/>
          <w:sz w:val="24"/>
          <w:szCs w:val="24"/>
          <w:u w:val="none"/>
          <w:shd w:fill="auto" w:val="clear"/>
          <w:vertAlign w:val="baseline"/>
          <w:rtl w:val="0"/>
        </w:rPr>
        <w:br w:type="textWrapping"/>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-44449</wp:posOffset>
                </wp:positionH>
                <wp:positionV relativeFrom="paragraph">
                  <wp:posOffset>44451</wp:posOffset>
                </wp:positionV>
                <wp:extent cx="173355" cy="166456"/>
                <wp:effectExtent b="0" l="0" r="0" t="0"/>
                <wp:wrapSquare wrapText="bothSides" distB="57150" distT="57150" distL="57150" distR="57150"/>
                <wp:docPr descr="Rettangolo arrotondato" id="1073741849" name=""/>
                <a:graphic>
                  <a:graphicData uri="http://schemas.microsoft.com/office/word/2010/wordprocessingShape">
                    <wps:wsp>
                      <wps:cNvSpPr/>
                      <wps:cNvPr id="8" name="Shape 8"/>
                      <wps:spPr>
                        <a:xfrm>
                          <a:off x="5272023" y="3709472"/>
                          <a:ext cx="147955" cy="141056"/>
                        </a:xfrm>
                        <a:prstGeom prst="roundRect">
                          <a:avLst>
                            <a:gd fmla="val 16667" name="adj"/>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-44449</wp:posOffset>
                </wp:positionH>
                <wp:positionV relativeFrom="paragraph">
                  <wp:posOffset>44451</wp:posOffset>
                </wp:positionV>
                <wp:extent cx="173355" cy="166456"/>
                <wp:effectExtent b="0" l="0" r="0" t="0"/>
                <wp:wrapSquare wrapText="bothSides" distB="57150" distT="57150" distL="57150" distR="57150"/>
                <wp:docPr descr="Rettangolo arrotondato" id="1073741849" name="image9.png"/>
                <a:graphic>
                  <a:graphicData uri="http://schemas.openxmlformats.org/drawingml/2006/picture">
                    <pic:pic>
                      <pic:nvPicPr>
                        <pic:cNvPr descr="Rettangolo arrotondato" id="0" name="image9.png"/>
                        <pic:cNvPicPr preferRelativeResize="0"/>
                      </pic:nvPicPr>
                      <pic:blipFill>
                        <a:blip r:embed="rId9"/>
                        <a:srcRect/>
                        <a:stretch>
                          <a:fillRect/>
                        </a:stretch>
                      </pic:blipFill>
                      <pic:spPr>
                        <a:xfrm>
                          <a:off x="0" y="0"/>
                          <a:ext cx="173355" cy="166456"/>
                        </a:xfrm>
                        <a:prstGeom prst="rect"/>
                        <a:ln/>
                      </pic:spPr>
                    </pic:pic>
                  </a:graphicData>
                </a:graphic>
              </wp:anchor>
            </w:drawing>
          </mc:Fallback>
        </mc:AlternateConten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Tuto</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r</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-44449</wp:posOffset>
                </wp:positionH>
                <wp:positionV relativeFrom="paragraph">
                  <wp:posOffset>-6349</wp:posOffset>
                </wp:positionV>
                <wp:extent cx="173355" cy="166456"/>
                <wp:effectExtent b="0" l="0" r="0" t="0"/>
                <wp:wrapSquare wrapText="bothSides" distB="57150" distT="57150" distL="57150" distR="57150"/>
                <wp:docPr descr="Rettangolo arrotondato" id="1073741848" name=""/>
                <a:graphic>
                  <a:graphicData uri="http://schemas.microsoft.com/office/word/2010/wordprocessingShape">
                    <wps:wsp>
                      <wps:cNvSpPr/>
                      <wps:cNvPr id="7" name="Shape 7"/>
                      <wps:spPr>
                        <a:xfrm>
                          <a:off x="5272023" y="3709472"/>
                          <a:ext cx="147955" cy="141056"/>
                        </a:xfrm>
                        <a:prstGeom prst="roundRect">
                          <a:avLst>
                            <a:gd fmla="val 16667" name="adj"/>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-44449</wp:posOffset>
                </wp:positionH>
                <wp:positionV relativeFrom="paragraph">
                  <wp:posOffset>-6349</wp:posOffset>
                </wp:positionV>
                <wp:extent cx="173355" cy="166456"/>
                <wp:effectExtent b="0" l="0" r="0" t="0"/>
                <wp:wrapSquare wrapText="bothSides" distB="57150" distT="57150" distL="57150" distR="57150"/>
                <wp:docPr descr="Rettangolo arrotondato" id="1073741848" name="image8.png"/>
                <a:graphic>
                  <a:graphicData uri="http://schemas.openxmlformats.org/drawingml/2006/picture">
                    <pic:pic>
                      <pic:nvPicPr>
                        <pic:cNvPr descr="Rettangolo arrotondato" id="0" name="image8.png"/>
                        <pic:cNvPicPr preferRelativeResize="0"/>
                      </pic:nvPicPr>
                      <pic:blipFill>
                        <a:blip r:embed="rId9"/>
                        <a:srcRect/>
                        <a:stretch>
                          <a:fillRect/>
                        </a:stretch>
                      </pic:blipFill>
                      <pic:spPr>
                        <a:xfrm>
                          <a:off x="0" y="0"/>
                          <a:ext cx="173355" cy="166456"/>
                        </a:xfrm>
                        <a:prstGeom prst="rect"/>
                        <a:ln/>
                      </pic:spPr>
                    </pic:pic>
                  </a:graphicData>
                </a:graphic>
              </wp:anchor>
            </w:drawing>
          </mc:Fallback>
        </mc:AlternateConten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w:cs="Times" w:eastAsia="Times" w:hAnsi="Times"/>
          <w:b w:val="1"/>
          <w:rtl w:val="0"/>
        </w:rPr>
        <w:t xml:space="preserve">Figura aggiuntiva</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-44449</wp:posOffset>
                </wp:positionH>
                <wp:positionV relativeFrom="paragraph">
                  <wp:posOffset>6351</wp:posOffset>
                </wp:positionV>
                <wp:extent cx="173355" cy="166456"/>
                <wp:effectExtent b="0" l="0" r="0" t="0"/>
                <wp:wrapSquare wrapText="bothSides" distB="57150" distT="57150" distL="57150" distR="57150"/>
                <wp:docPr descr="Rettangolo arrotondato" id="1073741844" name=""/>
                <a:graphic>
                  <a:graphicData uri="http://schemas.microsoft.com/office/word/2010/wordprocessingShape">
                    <wps:wsp>
                      <wps:cNvSpPr/>
                      <wps:cNvPr id="3" name="Shape 3"/>
                      <wps:spPr>
                        <a:xfrm>
                          <a:off x="5272023" y="3709472"/>
                          <a:ext cx="147955" cy="141056"/>
                        </a:xfrm>
                        <a:prstGeom prst="roundRect">
                          <a:avLst>
                            <a:gd fmla="val 16667" name="adj"/>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-44449</wp:posOffset>
                </wp:positionH>
                <wp:positionV relativeFrom="paragraph">
                  <wp:posOffset>6351</wp:posOffset>
                </wp:positionV>
                <wp:extent cx="173355" cy="166456"/>
                <wp:effectExtent b="0" l="0" r="0" t="0"/>
                <wp:wrapSquare wrapText="bothSides" distB="57150" distT="57150" distL="57150" distR="57150"/>
                <wp:docPr descr="Rettangolo arrotondato" id="1073741844" name="image4.png"/>
                <a:graphic>
                  <a:graphicData uri="http://schemas.openxmlformats.org/drawingml/2006/picture">
                    <pic:pic>
                      <pic:nvPicPr>
                        <pic:cNvPr descr="Rettangolo arrotondato" id="0" name="image4.png"/>
                        <pic:cNvPicPr preferRelativeResize="0"/>
                      </pic:nvPicPr>
                      <pic:blipFill>
                        <a:blip r:embed="rId9"/>
                        <a:srcRect/>
                        <a:stretch>
                          <a:fillRect/>
                        </a:stretch>
                      </pic:blipFill>
                      <pic:spPr>
                        <a:xfrm>
                          <a:off x="0" y="0"/>
                          <a:ext cx="173355" cy="166456"/>
                        </a:xfrm>
                        <a:prstGeom prst="rect"/>
                        <a:ln/>
                      </pic:spPr>
                    </pic:pic>
                  </a:graphicData>
                </a:graphic>
              </wp:anchor>
            </w:drawing>
          </mc:Fallback>
        </mc:AlternateConten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nel/i seguente/i Modulo/i: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 tal fine, valendosi delle disposizioni di cui all'art. 46 del DPR 28/12/2000 n. 445, consapevole delle sanzioni stabilite per le false attestazioni e mendaci dichiarazioni, previste dal Codice Penale e dalle Leggi speciali in materia e preso atto delle tematiche proposte nei percorsi formativi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DICHIARA</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Sotto la personale responsabilità di: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essere in possesso della cittadinanza italiana o di uno degli Stati membri dell’Unione europea;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godere dei diritti civili e politici;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non aver riportato condanne penali e non essere destinatario di provvedimenti che riguardano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l’applicazione di misure di prevenzione, di decisioni civili e di provvedimenti amministrativi iscritti nel casellario giudiziale;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essere a conoscenza di non essere sottoposto a procedimenti penali;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essere in possesso dei requisiti essenziali previsti del presente avviso;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aver preso visione dell’Avviso e di approvarne senza riserva ogni contenuto;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 essere consapevole che può anche non ricevere alcun incarico/contratto;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 possedere titoli e competenze specifiche più adeguate a trattare i percorsi formativi scelti.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Dichiarazione di insussistenza di incompatibilità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 non trovarsi in nessuna delle condizioni di incompatibilità previste dalle Disposizioni e Istruzioni per l’attuazione delle iniziative cofinanziate da</w:t>
      </w:r>
      <w:r w:rsidDel="00000000" w:rsidR="00000000" w:rsidRPr="00000000">
        <w:rPr>
          <w:rtl w:val="0"/>
        </w:rPr>
        <w:t xml:space="preserve">l PNRR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in particolare di: </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 non essere parente o affine entro il quarto grado del legale rappresentante dell'Istituto e di altro personale che ha preso parte alla predisposizione del bando di reclutamento, alla comparazione dei curricula degli astanti e alla stesura delle graduatorie dei candidati.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Come previsto dall’Avviso, allega: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4"/>
          <w:szCs w:val="24"/>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copia di un documento di identità valido; </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Curriculum Vitae in formato europeo con indicati i riferimenti dei titoli valutati di cui </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all’allegato 2 - Tabella di autovalutazione. </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Dichiara, inoltre: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di conoscere e di accettare le seguenti condizioni: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Partecipare, su esplicito invito del Dirigente, alle riunioni di organizzazione del lavoro per fornire e/o ricevere informazioni utili ad ottimizzare lo svolgimento delle attività;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Concorrere alla definizione della programmazione didattica delle attività ed alla definizione dei test di valutazione della stessa;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Concorrere alla scelta del materiale didattico o predisporre apposite dispense di supporto all’attività didattica; </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Concorrere, nella misura prevista dagli appositi regolamenti, alla registrazione delle informazioni riguardanti le attività svolte in aula e la valutazione delle stesse sulla piattaforma ministeriale per la gestione dei progetti;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Svolgere le attività didattiche nei Plessi dell’Istituto;</w:t>
        <w:br w:type="textWrapping"/>
      </w:r>
      <w:r w:rsidDel="00000000" w:rsidR="00000000" w:rsidRPr="00000000">
        <w:rPr>
          <w:rFonts w:ascii="Courier New" w:cs="Courier New" w:eastAsia="Courier New" w:hAnsi="Courier New"/>
          <w:b w:val="0"/>
          <w:i w:val="0"/>
          <w:smallCaps w:val="0"/>
          <w:strike w:val="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Redigere e consegnare, a fine attività, su apposito modello, la relazione sul lavoro svolto.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Elegge come domicilio per le comunicazioni relative alla selezione:</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-44449</wp:posOffset>
                </wp:positionH>
                <wp:positionV relativeFrom="paragraph">
                  <wp:posOffset>285750</wp:posOffset>
                </wp:positionV>
                <wp:extent cx="173355" cy="166456"/>
                <wp:effectExtent b="0" l="0" r="0" t="0"/>
                <wp:wrapSquare wrapText="bothSides" distB="57150" distT="57150" distL="57150" distR="57150"/>
                <wp:docPr descr="Rettangolo arrotondato" id="1073741843" name=""/>
                <a:graphic>
                  <a:graphicData uri="http://schemas.microsoft.com/office/word/2010/wordprocessingShape">
                    <wps:wsp>
                      <wps:cNvSpPr/>
                      <wps:cNvPr id="2" name="Shape 2"/>
                      <wps:spPr>
                        <a:xfrm>
                          <a:off x="5272023" y="3709472"/>
                          <a:ext cx="147955" cy="141056"/>
                        </a:xfrm>
                        <a:prstGeom prst="roundRect">
                          <a:avLst>
                            <a:gd fmla="val 16667" name="adj"/>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-44449</wp:posOffset>
                </wp:positionH>
                <wp:positionV relativeFrom="paragraph">
                  <wp:posOffset>285750</wp:posOffset>
                </wp:positionV>
                <wp:extent cx="173355" cy="166456"/>
                <wp:effectExtent b="0" l="0" r="0" t="0"/>
                <wp:wrapSquare wrapText="bothSides" distB="57150" distT="57150" distL="57150" distR="57150"/>
                <wp:docPr descr="Rettangolo arrotondato" id="1073741843" name="image3.png"/>
                <a:graphic>
                  <a:graphicData uri="http://schemas.openxmlformats.org/drawingml/2006/picture">
                    <pic:pic>
                      <pic:nvPicPr>
                        <pic:cNvPr descr="Rettangolo arrotondato" id="0" name="image3.png"/>
                        <pic:cNvPicPr preferRelativeResize="0"/>
                      </pic:nvPicPr>
                      <pic:blipFill>
                        <a:blip r:embed="rId9"/>
                        <a:srcRect/>
                        <a:stretch>
                          <a:fillRect/>
                        </a:stretch>
                      </pic:blipFill>
                      <pic:spPr>
                        <a:xfrm>
                          <a:off x="0" y="0"/>
                          <a:ext cx="173355" cy="166456"/>
                        </a:xfrm>
                        <a:prstGeom prst="rect"/>
                        <a:ln/>
                      </pic:spPr>
                    </pic:pic>
                  </a:graphicData>
                </a:graphic>
              </wp:anchor>
            </w:drawing>
          </mc:Fallback>
        </mc:AlternateConten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 propria residenza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altro domicilio: ________________________________________________________</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-44449</wp:posOffset>
                </wp:positionH>
                <wp:positionV relativeFrom="paragraph">
                  <wp:posOffset>-6349</wp:posOffset>
                </wp:positionV>
                <wp:extent cx="173355" cy="166456"/>
                <wp:effectExtent b="0" l="0" r="0" t="0"/>
                <wp:wrapSquare wrapText="bothSides" distB="57150" distT="57150" distL="57150" distR="57150"/>
                <wp:docPr descr="Rettangolo arrotondato" id="1073741845" name=""/>
                <a:graphic>
                  <a:graphicData uri="http://schemas.microsoft.com/office/word/2010/wordprocessingShape">
                    <wps:wsp>
                      <wps:cNvSpPr/>
                      <wps:cNvPr id="4" name="Shape 4"/>
                      <wps:spPr>
                        <a:xfrm>
                          <a:off x="5272023" y="3709472"/>
                          <a:ext cx="147955" cy="141056"/>
                        </a:xfrm>
                        <a:prstGeom prst="roundRect">
                          <a:avLst>
                            <a:gd fmla="val 16667" name="adj"/>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-44449</wp:posOffset>
                </wp:positionH>
                <wp:positionV relativeFrom="paragraph">
                  <wp:posOffset>-6349</wp:posOffset>
                </wp:positionV>
                <wp:extent cx="173355" cy="166456"/>
                <wp:effectExtent b="0" l="0" r="0" t="0"/>
                <wp:wrapSquare wrapText="bothSides" distB="57150" distT="57150" distL="57150" distR="57150"/>
                <wp:docPr descr="Rettangolo arrotondato" id="1073741845" name="image5.png"/>
                <a:graphic>
                  <a:graphicData uri="http://schemas.openxmlformats.org/drawingml/2006/picture">
                    <pic:pic>
                      <pic:nvPicPr>
                        <pic:cNvPr descr="Rettangolo arrotondato" id="0" name="image5.png"/>
                        <pic:cNvPicPr preferRelativeResize="0"/>
                      </pic:nvPicPr>
                      <pic:blipFill>
                        <a:blip r:embed="rId9"/>
                        <a:srcRect/>
                        <a:stretch>
                          <a:fillRect/>
                        </a:stretch>
                      </pic:blipFill>
                      <pic:spPr>
                        <a:xfrm>
                          <a:off x="0" y="0"/>
                          <a:ext cx="173355" cy="166456"/>
                        </a:xfrm>
                        <a:prstGeom prst="rect"/>
                        <a:ln/>
                      </pic:spPr>
                    </pic:pic>
                  </a:graphicData>
                </a:graphic>
              </wp:anchor>
            </w:drawing>
          </mc:Fallback>
        </mc:AlternateConten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Informativa ex art. 13 D.Lgs. n.196/2003 e ex art. 13 del Regolamento Europeo 2016/679, per il trattamento dei dati personali dei dipendenti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Il/la sottoscritto/a con la presente, ai sensi degli articoli 13 e 23 del D.Lgs. 196/2003 (di seguito indicato come “Codice Privacy”) e successive modificazioni ed integrazioni,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AUTORIZZA</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L’impresa sociale DPDB srl</w:t>
      </w:r>
      <w:r w:rsidDel="00000000" w:rsidR="00000000" w:rsidRPr="00000000">
        <w:rPr>
          <w:rFonts w:ascii="Times" w:cs="Times" w:eastAsia="Times" w:hAnsi="Times"/>
          <w:b w:val="0"/>
          <w:i w:val="0"/>
          <w:smallCaps w:val="0"/>
          <w:strike w:val="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al trattamento, anche con l’ausilio di mezzi informatici e telematici, dei dati personali forniti dal sottoscritto; prende inoltre atto che, ai sensi del “Codice Privacy”, titolare del trattamento dei dati è l’Istituto sopra citato e che il sottoscritto potrà esercitare, in qualunque momento, tutti i diritti di accesso ai propri dati personali previsti dall’art. 7 del “Codice Privacy” e dal Capo III del Regolamento (ivi inclusi, a titolo esemplificativo e non esaustivo, il diritto di ottenere la conferma dell’esistenza degli stessi, conoscerne il contenuto e le finalità e modalità di trattamento, verificarne l’esattezza, richiedere eventuali integrazioni, modifiche e/o la cancellazione, nonché l’opposizione al trattamento degli stessi).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Data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Firma ___________________________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ALLEGATO 2 Scheda di </w:t>
      </w:r>
      <w:r w:rsidDel="00000000" w:rsidR="00000000" w:rsidRPr="00000000">
        <w:rPr>
          <w:rFonts w:ascii="Times" w:cs="Times" w:eastAsia="Times" w:hAnsi="Times"/>
          <w:b w:val="1"/>
          <w:rtl w:val="0"/>
        </w:rPr>
        <w:t xml:space="preserve">autovalutazione CUP H64D24001210007 </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w:t>
      </w:r>
      <w:r w:rsidDel="00000000" w:rsidR="00000000" w:rsidRPr="00000000">
        <w:rPr>
          <w:rtl w:val="0"/>
        </w:rPr>
        <w:t xml:space="preserve">“Green summer camp”- Azione di informazione, comunicazione e pubblicità - “Percorsi educativi e formativi per il potenziamento delle competenze, l’inclusione e la socialità nel periodo di sospensione estiva delle lezioni negli anni scolastici 2023- 2024 e 2024-2025”</w:t>
      </w:r>
      <w:r w:rsidDel="00000000" w:rsidR="00000000" w:rsidRPr="00000000">
        <w:rPr>
          <w:rFonts w:ascii="Times" w:cs="Times" w:eastAsia="Times" w:hAnsi="Times"/>
          <w:b w:val="1"/>
          <w:i w:val="0"/>
          <w:smallCaps w:val="0"/>
          <w:strike w:val="0"/>
          <w:sz w:val="24"/>
          <w:szCs w:val="24"/>
          <w:u w:val="none"/>
          <w:shd w:fill="auto" w:val="clear"/>
          <w:vertAlign w:val="baseline"/>
          <w:rtl w:val="0"/>
        </w:rPr>
        <w:br w:type="textWrapping"/>
        <w:t xml:space="preserve">GRIGLIA VALUTAZIONE AVVISO DI SELEZIONE PERSONALE</w:t>
      </w:r>
      <w:r w:rsidDel="00000000" w:rsidR="00000000" w:rsidRPr="00000000">
        <w:rPr>
          <w:rFonts w:ascii="Times" w:cs="Times" w:eastAsia="Times" w:hAnsi="Times"/>
          <w:b w:val="1"/>
          <w:rtl w:val="0"/>
        </w:rPr>
        <w:t xml:space="preserve"> FIGURA AGGIUNTIVA</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/TUTOR/ESPERTI </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Fonts w:ascii="Times" w:cs="Times" w:eastAsia="Times" w:hAnsi="Times"/>
          <w:b w:val="1"/>
          <w:rtl w:val="0"/>
        </w:rPr>
        <w:t xml:space="preserve">FIGURA AGGIUNTIVA</w:t>
      </w:r>
      <w:r w:rsidDel="00000000" w:rsidR="00000000" w:rsidRPr="00000000">
        <w:rPr>
          <w:rFonts w:ascii="Times" w:cs="Times" w:eastAsia="Times" w:hAnsi="Times"/>
          <w:b w:val="1"/>
          <w:i w:val="0"/>
          <w:smallCaps w:val="0"/>
          <w:strike w:val="0"/>
          <w:sz w:val="24"/>
          <w:szCs w:val="24"/>
          <w:u w:val="none"/>
          <w:shd w:fill="auto" w:val="clear"/>
          <w:vertAlign w:val="baseline"/>
          <w:rtl w:val="0"/>
        </w:rPr>
        <w:t xml:space="preserve"> </w:t>
      </w:r>
    </w:p>
    <w:tbl>
      <w:tblPr>
        <w:tblStyle w:val="Table3"/>
        <w:tblW w:w="96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6"/>
        <w:gridCol w:w="2840"/>
        <w:gridCol w:w="3678"/>
        <w:gridCol w:w="1243"/>
        <w:gridCol w:w="1405"/>
        <w:tblGridChange w:id="0">
          <w:tblGrid>
            <w:gridCol w:w="456"/>
            <w:gridCol w:w="2840"/>
            <w:gridCol w:w="3678"/>
            <w:gridCol w:w="1243"/>
            <w:gridCol w:w="1405"/>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Tabella di valutazione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 a cura candidato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 a cura Ufficio</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TITOLO O ABILITà DI ACCESSO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9 per possesso di uno qualunque dei titoli di accesso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2">
            <w:pPr>
              <w:rPr/>
            </w:pPr>
            <w:r w:rsidDel="00000000" w:rsidR="00000000" w:rsidRPr="00000000">
              <w:rPr>
                <w:rtl w:val="0"/>
              </w:rPr>
            </w:r>
          </w:p>
        </w:tc>
      </w:tr>
      <w:tr>
        <w:trPr>
          <w:cantSplit w:val="0"/>
          <w:trHeight w:val="23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Laurea specialistica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5 per votazione fino a 80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7 per votazione da 81 a 95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9 per votazione da 96 a 100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12 per votazione 101 a 105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16 per votazione da 106 a 110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20 per votazione uguale a 110 e lode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Laurea triennale o seconda laurea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1">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Iscrizione ad Albi Professionali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6">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Dottorato di ricerca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 a dottorato fino ad un massimo di 8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B">
            <w:pPr>
              <w:rPr/>
            </w:pPr>
            <w:r w:rsidDel="00000000" w:rsidR="00000000" w:rsidRPr="00000000">
              <w:rPr>
                <w:rtl w:val="0"/>
              </w:rPr>
            </w:r>
          </w:p>
        </w:tc>
      </w:tr>
      <w:tr>
        <w:trPr>
          <w:cantSplit w:val="0"/>
          <w:trHeight w:val="21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Master di I e II livello</w:t>
              <w:br w:type="textWrapping"/>
              <w:t xml:space="preserve">Master congruente con la tematica del modulo formativo, conseguito presso Università in Italia o all’estero (durata minima di un anno)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per ogni master fino ad un massimo di 8 punti </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tabs>
                <w:tab w:val="left" w:leader="none" w:pos="1060"/>
              </w:tabs>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1">
            <w:pPr>
              <w:rPr/>
            </w:pPr>
            <w:r w:rsidDel="00000000" w:rsidR="00000000" w:rsidRPr="00000000">
              <w:rPr>
                <w:rtl w:val="0"/>
              </w:rPr>
            </w:r>
          </w:p>
        </w:tc>
      </w:tr>
      <w:tr>
        <w:trPr>
          <w:cantSplit w:val="0"/>
          <w:trHeight w:val="1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Corso di perfezionamento post- laurea conseguito presso università italiane o straniere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per ogni corso di durata semestrale</w:t>
              <w:br w:type="textWrapping"/>
              <w:t xml:space="preserve">Punti 4 per ogni corso di durata annuale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Fino ad un massimo di 8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Abilitazione all’insegnamento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 per ogni titolo fino ad un massimo di punti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C">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Pregresse esperienze in Docenza/Tutoraggio PON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fino ad un massimo di 10 progetti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1">
            <w:pPr>
              <w:rPr/>
            </w:pP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Certificazioni informatiche</w:t>
              <w:br w:type="textWrapping"/>
              <w:t xml:space="preserve">ECDL – EUCIP- EIPASS-PEKIT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n.2 per ogni certificazione fino ad un massimo di 6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Totali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9B">
            <w:pPr>
              <w:rPr/>
            </w:pPr>
            <w:r w:rsidDel="00000000" w:rsidR="00000000" w:rsidRPr="00000000">
              <w:rPr>
                <w:rtl w:val="0"/>
              </w:rPr>
            </w:r>
          </w:p>
        </w:tc>
      </w:tr>
    </w:tbl>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Data__________________________                                Firma_____________________________</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TUTOR</w:t>
      </w:r>
    </w:p>
    <w:tbl>
      <w:tblPr>
        <w:tblStyle w:val="Table4"/>
        <w:tblW w:w="96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6"/>
        <w:gridCol w:w="2840"/>
        <w:gridCol w:w="3678"/>
        <w:gridCol w:w="1243"/>
        <w:gridCol w:w="1405"/>
        <w:tblGridChange w:id="0">
          <w:tblGrid>
            <w:gridCol w:w="456"/>
            <w:gridCol w:w="2840"/>
            <w:gridCol w:w="3678"/>
            <w:gridCol w:w="1243"/>
            <w:gridCol w:w="1405"/>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Tabella di valutazione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 a cura candidato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 a cura Ufficio</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TITOLO O ABILITà DI ACCESSO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9 per possesso di uno qualunque dei titoli di accesso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B">
            <w:pPr>
              <w:rPr/>
            </w:pPr>
            <w:r w:rsidDel="00000000" w:rsidR="00000000" w:rsidRPr="00000000">
              <w:rPr>
                <w:rtl w:val="0"/>
              </w:rPr>
            </w:r>
          </w:p>
        </w:tc>
      </w:tr>
      <w:tr>
        <w:trPr>
          <w:cantSplit w:val="0"/>
          <w:trHeight w:val="23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Laurea specialistica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5 per votazione fino a 80 </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7 per votazione da 81 a 95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9 per votazione da 96 a 100 </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12 per votazione 101 a 105 </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16 per votazione da 106 a 110 </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20 per votazione uguale a 110 e lode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5">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Laurea triennale o seconda laurea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Iscrizione ad Albi Professionali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BF">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Dottorato di ricerca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 a dottorato fino ad un massimo di 8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4">
            <w:pPr>
              <w:rPr/>
            </w:pPr>
            <w:r w:rsidDel="00000000" w:rsidR="00000000" w:rsidRPr="00000000">
              <w:rPr>
                <w:rtl w:val="0"/>
              </w:rPr>
            </w:r>
          </w:p>
        </w:tc>
      </w:tr>
      <w:tr>
        <w:trPr>
          <w:cantSplit w:val="0"/>
          <w:trHeight w:val="21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Master di I e II livello</w:t>
              <w:br w:type="textWrapping"/>
              <w:t xml:space="preserve">Master congruente con la tematica del modulo formativo, conseguito presso Università in Italia o all’estero (durata minima di un anno)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per ogni master fino ad un massimo di 8 punti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tabs>
                <w:tab w:val="left" w:leader="none" w:pos="1060"/>
              </w:tabs>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A">
            <w:pPr>
              <w:rPr/>
            </w:pPr>
            <w:r w:rsidDel="00000000" w:rsidR="00000000" w:rsidRPr="00000000">
              <w:rPr>
                <w:rtl w:val="0"/>
              </w:rPr>
            </w:r>
          </w:p>
        </w:tc>
      </w:tr>
      <w:tr>
        <w:trPr>
          <w:cantSplit w:val="0"/>
          <w:trHeight w:val="1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Corso di perfezionamento post- laurea conseguito presso università italiane o straniere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per ogni corso di durata semestrale</w:t>
              <w:br w:type="textWrapping"/>
              <w:t xml:space="preserve">Punti 4 per ogni corso di durata annuale </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Fino ad un massimo di 8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0">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Abilitazione all’insegnamento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 per ogni titolo fino ad un massimo di punti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5">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Pregresse esperienze in Docenza/Tutoraggio PON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fino ad un massimo di 10 progetti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A">
            <w:pPr>
              <w:rPr/>
            </w:pP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Certificazioni informatiche</w:t>
              <w:br w:type="textWrapping"/>
              <w:t xml:space="preserve">ECDL – EUCIP- EIPASS-PEKIT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n.2 per ogni certificazione fino ad un massimo di 6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Totali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4">
            <w:pPr>
              <w:rPr/>
            </w:pPr>
            <w:r w:rsidDel="00000000" w:rsidR="00000000" w:rsidRPr="00000000">
              <w:rPr>
                <w:rtl w:val="0"/>
              </w:rPr>
            </w:r>
          </w:p>
        </w:tc>
      </w:tr>
    </w:tbl>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Data__________________________                                Firma_____________________________</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ESPERTO</w:t>
      </w:r>
    </w:p>
    <w:tbl>
      <w:tblPr>
        <w:tblStyle w:val="Table5"/>
        <w:tblW w:w="96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6"/>
        <w:gridCol w:w="2840"/>
        <w:gridCol w:w="3678"/>
        <w:gridCol w:w="1243"/>
        <w:gridCol w:w="1405"/>
        <w:tblGridChange w:id="0">
          <w:tblGrid>
            <w:gridCol w:w="456"/>
            <w:gridCol w:w="2840"/>
            <w:gridCol w:w="3678"/>
            <w:gridCol w:w="1243"/>
            <w:gridCol w:w="1405"/>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Tabella di valutazione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 a cura candidato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Punteggio a cura Ufficio</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TITOLO O ABILITà DI ACCESSO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9 per possesso di uno qualunque dei titoli di accesso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4">
            <w:pPr>
              <w:rPr/>
            </w:pPr>
            <w:r w:rsidDel="00000000" w:rsidR="00000000" w:rsidRPr="00000000">
              <w:rPr>
                <w:rtl w:val="0"/>
              </w:rPr>
            </w:r>
          </w:p>
        </w:tc>
      </w:tr>
      <w:tr>
        <w:trPr>
          <w:cantSplit w:val="0"/>
          <w:trHeight w:val="235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Laurea specialistica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5 per votazione fino a 80 </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7 per votazione da 81 a 95 </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9 per votazione da 96 a 100 </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12 per votazione 101 a 105 </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16 per votazione da 106 a 110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20 per votazione uguale a 110 e lode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E">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Laurea triennale o seconda laurea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3">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Iscrizione ad Albi Professionali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Dottorato di ricerca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 a dottorato fino ad un massimo di 8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D">
            <w:pPr>
              <w:rPr/>
            </w:pPr>
            <w:r w:rsidDel="00000000" w:rsidR="00000000" w:rsidRPr="00000000">
              <w:rPr>
                <w:rtl w:val="0"/>
              </w:rPr>
            </w:r>
          </w:p>
        </w:tc>
      </w:tr>
      <w:tr>
        <w:trPr>
          <w:cantSplit w:val="0"/>
          <w:trHeight w:val="21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Master di I e II livello</w:t>
              <w:br w:type="textWrapping"/>
              <w:t xml:space="preserve">Master congruente con la tematica del modulo formativo, conseguito presso Università in Italia o all’estero (durata minima di un anno)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per ogni master fino ad un massimo di 8 punti </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left" w:leader="none" w:pos="1060"/>
              </w:tabs>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3">
            <w:pPr>
              <w:rPr/>
            </w:pPr>
            <w:r w:rsidDel="00000000" w:rsidR="00000000" w:rsidRPr="00000000">
              <w:rPr>
                <w:rtl w:val="0"/>
              </w:rPr>
            </w:r>
          </w:p>
        </w:tc>
      </w:tr>
      <w:tr>
        <w:trPr>
          <w:cantSplit w:val="0"/>
          <w:trHeight w:val="15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Corso di perfezionamento post- laurea conseguito presso università italiane o straniere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per ogni corso di durata semestrale</w:t>
              <w:br w:type="textWrapping"/>
              <w:t xml:space="preserve">Punti 4 per ogni corso di durata annuale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Fino ad un massimo di 8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Abilitazione all’insegnamento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4 per ogni titolo fino ad un massimo di punti 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E">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Pregresse esperienze in Docenza/Tutoraggio PON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Punti 2 fino ad un massimo di 10 progetti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3">
            <w:pPr>
              <w:rPr/>
            </w:pP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Certificazioni informatiche</w:t>
              <w:br w:type="textWrapping"/>
              <w:t xml:space="preserve">ECDL – EUCIP- EIPASS-PEKIT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n.2 per ogni certificazione fino ad un massimo di 6 punti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Totali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22D">
            <w:pPr>
              <w:rPr/>
            </w:pPr>
            <w:r w:rsidDel="00000000" w:rsidR="00000000" w:rsidRPr="00000000">
              <w:rPr>
                <w:rtl w:val="0"/>
              </w:rPr>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Data__________________________                                Firma_____________________________</w:t>
      </w:r>
      <w:r w:rsidDel="00000000" w:rsidR="00000000" w:rsidRPr="00000000">
        <w:rPr>
          <w:rtl w:val="0"/>
        </w:rPr>
      </w:r>
    </w:p>
    <w:sectPr>
      <w:headerReference r:id="rId10" w:type="default"/>
      <w:headerReference r:id="rId11" w:type="first"/>
      <w:footerReference r:id="rId12" w:type="default"/>
      <w:footerReference r:id="rId13" w:type="first"/>
      <w:pgSz w:h="16840" w:w="11900" w:orient="portrait"/>
      <w:pgMar w:bottom="1134" w:top="1417" w:left="1134" w:right="113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mic Sans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33">
    <w:pPr>
      <w:rPr/>
    </w:pPr>
    <w:r w:rsidDel="00000000" w:rsidR="00000000" w:rsidRPr="00000000">
      <w:rPr/>
      <w:drawing>
        <wp:inline distB="114300" distT="114300" distL="114300" distR="114300">
          <wp:extent cx="5715000" cy="1504950"/>
          <wp:effectExtent b="0" l="0" r="0" t="0"/>
          <wp:docPr id="107374185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15000" cy="15049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Helvetica Neue" w:cs="Helvetica Neue" w:eastAsia="Helvetica Neue" w:hAnsi="Helvetica Neue"/>
        <w:b w:val="0"/>
        <w:i w:val="0"/>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520" w:hanging="360"/>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decimal"/>
      <w:lvlText w:val="%5."/>
      <w:lvlJc w:val="left"/>
      <w:pPr>
        <w:ind w:left="4680" w:hanging="360"/>
      </w:pPr>
      <w:rPr>
        <w:smallCaps w:val="0"/>
        <w:strike w:val="0"/>
        <w:shd w:fill="auto" w:val="clear"/>
        <w:vertAlign w:val="baseline"/>
      </w:rPr>
    </w:lvl>
    <w:lvl w:ilvl="5">
      <w:start w:val="1"/>
      <w:numFmt w:val="decimal"/>
      <w:lvlText w:val="%6."/>
      <w:lvlJc w:val="left"/>
      <w:pPr>
        <w:ind w:left="5760" w:hanging="360"/>
      </w:pPr>
      <w:rPr>
        <w:smallCaps w:val="0"/>
        <w:strike w:val="0"/>
        <w:shd w:fill="auto" w:val="clear"/>
        <w:vertAlign w:val="baseline"/>
      </w:rPr>
    </w:lvl>
    <w:lvl w:ilvl="6">
      <w:start w:val="1"/>
      <w:numFmt w:val="decimal"/>
      <w:lvlText w:val="%7."/>
      <w:lvlJc w:val="left"/>
      <w:pPr>
        <w:ind w:left="6840" w:hanging="360"/>
      </w:pPr>
      <w:rPr>
        <w:smallCaps w:val="0"/>
        <w:strike w:val="0"/>
        <w:shd w:fill="auto" w:val="clear"/>
        <w:vertAlign w:val="baseline"/>
      </w:rPr>
    </w:lvl>
    <w:lvl w:ilvl="7">
      <w:start w:val="1"/>
      <w:numFmt w:val="decimal"/>
      <w:lvlText w:val="%8."/>
      <w:lvlJc w:val="left"/>
      <w:pPr>
        <w:ind w:left="7920" w:hanging="360"/>
      </w:pPr>
      <w:rPr>
        <w:smallCaps w:val="0"/>
        <w:strike w:val="0"/>
        <w:shd w:fill="auto" w:val="clear"/>
        <w:vertAlign w:val="baseline"/>
      </w:rPr>
    </w:lvl>
    <w:lvl w:ilvl="8">
      <w:start w:val="1"/>
      <w:numFmt w:val="decimal"/>
      <w:lvlText w:val="%9."/>
      <w:lvlJc w:val="left"/>
      <w:pPr>
        <w:ind w:left="9000" w:hanging="360"/>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6">
    <w:lvl w:ilvl="0">
      <w:start w:val="1"/>
      <w:numFmt w:val="bullet"/>
      <w:lvlText w:val="●"/>
      <w:lvlJc w:val="left"/>
      <w:pPr>
        <w:ind w:left="720" w:hanging="36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
      <w:lvlJc w:val="left"/>
      <w:pPr>
        <w:ind w:left="1440" w:hanging="36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Intestazione e piè di pagina">
    <w:name w:val="Intestazione e piè di pagina"/>
    <w:next w:val="Intestazione e piè di pagin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it-IT"/>
      <w14:textFill>
        <w14:solidFill>
          <w14:srgbClr w14:val="000000"/>
        </w14:solidFill>
      </w14:textFill>
    </w:rPr>
  </w:style>
  <w:style w:type="character" w:styleId="Nessuno">
    <w:name w:val="Nessuno"/>
  </w:style>
  <w:style w:type="character" w:styleId="Hyperlink.0">
    <w:name w:val="Hyperlink.0"/>
    <w:basedOn w:val="Nessuno"/>
    <w:next w:val="Hyperlink.0"/>
    <w:rPr>
      <w:outline w:val="0"/>
      <w:color w:val="0563c1"/>
      <w:u w:color="0563c1" w:val="single"/>
      <w14:textFill>
        <w14:solidFill>
          <w14:srgbClr w14:val="0563C1"/>
        </w14:solidFill>
      </w14:textFill>
    </w:rPr>
  </w:style>
  <w:style w:type="paragraph" w:styleId="Di default">
    <w:name w:val="Di default"/>
    <w:next w:val="Di 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pt-PT"/>
      <w14:textFill>
        <w14:solidFill>
          <w14:srgbClr w14:val="000000"/>
        </w14:solidFill>
      </w14:textFill>
      <w14:textOutline>
        <w14:noFill/>
      </w14:textOutline>
    </w:rPr>
  </w:style>
  <w:style w:type="numbering" w:styleId="Stile importato 1">
    <w:name w:val="Stile importato 1"/>
    <w:pPr>
      <w:numPr>
        <w:numId w:val="1"/>
      </w:numPr>
    </w:pPr>
  </w:style>
  <w:style w:type="numbering" w:styleId="Stile importato 2">
    <w:name w:val="Stile importato 2"/>
    <w:pPr>
      <w:numPr>
        <w:numId w:val="3"/>
      </w:numPr>
    </w:pPr>
  </w:style>
  <w:style w:type="numbering" w:styleId="Stile importato 3">
    <w:name w:val="Stile importato 3"/>
    <w:pPr>
      <w:numPr>
        <w:numId w:val="5"/>
      </w:numPr>
    </w:pPr>
  </w:style>
  <w:style w:type="numbering" w:styleId="Stile importato 4">
    <w:name w:val="Stile importato 4"/>
    <w:pPr>
      <w:numPr>
        <w:numId w:val="7"/>
      </w:numPr>
    </w:pPr>
  </w:style>
  <w:style w:type="numbering" w:styleId="Stile importato 4.0">
    <w:name w:val="Stile importato 4.0"/>
    <w:pPr>
      <w:numPr>
        <w:numId w:val="9"/>
      </w:numPr>
    </w:pPr>
  </w:style>
  <w:style w:type="numbering" w:styleId="Stile importato 5">
    <w:name w:val="Stile importato 5"/>
    <w:pPr>
      <w:numPr>
        <w:numId w:val="1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amministrazione@dallapartedeibambin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r="http://schemas.openxmlformats.org/officeDocument/2006/relationships"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Tin/3aogRdld9MCFnMbq2em+A==">CgMxLjA4AHIhMUd1dEF6ZFZsUzRRRWhEaDZ0RXBfWDR2Xy0yRHdLdDdC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